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30CFCE0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№5-4</w:t>
      </w:r>
      <w:r w:rsidR="00E44379">
        <w:rPr>
          <w:rFonts w:ascii="Times New Roman" w:hAnsi="Times New Roman"/>
          <w:bCs/>
          <w:sz w:val="28"/>
          <w:szCs w:val="28"/>
        </w:rPr>
        <w:t>9</w:t>
      </w:r>
      <w:r w:rsidR="00FE1B77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3BB5DD05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D03498">
        <w:rPr>
          <w:rFonts w:ascii="Times New Roman" w:hAnsi="Times New Roman"/>
          <w:bCs/>
          <w:sz w:val="28"/>
          <w:szCs w:val="28"/>
        </w:rPr>
        <w:t>3</w:t>
      </w:r>
      <w:r w:rsidR="00E44379">
        <w:rPr>
          <w:rFonts w:ascii="Times New Roman" w:hAnsi="Times New Roman"/>
          <w:bCs/>
          <w:sz w:val="28"/>
          <w:szCs w:val="28"/>
        </w:rPr>
        <w:t>29</w:t>
      </w:r>
      <w:r w:rsidR="00FE1B77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-</w:t>
      </w:r>
      <w:r w:rsidR="00E44379">
        <w:rPr>
          <w:rFonts w:ascii="Times New Roman" w:hAnsi="Times New Roman"/>
          <w:bCs/>
          <w:sz w:val="28"/>
          <w:szCs w:val="28"/>
        </w:rPr>
        <w:t>0</w:t>
      </w:r>
      <w:r w:rsidR="00FE1B77">
        <w:rPr>
          <w:rFonts w:ascii="Times New Roman" w:hAnsi="Times New Roman"/>
          <w:bCs/>
          <w:sz w:val="28"/>
          <w:szCs w:val="28"/>
        </w:rPr>
        <w:t>3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6ED90923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E44379" w14:paraId="06180296" w14:textId="457FA5E3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«ТЭЗИ»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13D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3313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E3313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3313D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111DE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E1B77">
        <w:rPr>
          <w:rFonts w:ascii="Times New Roman" w:hAnsi="Times New Roman"/>
          <w:sz w:val="28"/>
          <w:szCs w:val="28"/>
        </w:rPr>
        <w:t>марта</w:t>
      </w:r>
      <w:r w:rsidR="00D03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 должностное лицо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E44379">
        <w:rPr>
          <w:rFonts w:ascii="Times New Roman" w:hAnsi="Times New Roman"/>
          <w:sz w:val="28"/>
          <w:szCs w:val="28"/>
        </w:rPr>
        <w:t>ТЭЗИ</w:t>
      </w:r>
      <w:r>
        <w:rPr>
          <w:rFonts w:ascii="Times New Roman" w:hAnsi="Times New Roman"/>
          <w:sz w:val="28"/>
          <w:szCs w:val="28"/>
        </w:rPr>
        <w:t>» (далее ООО «</w:t>
      </w:r>
      <w:r w:rsidR="00E44379">
        <w:rPr>
          <w:rFonts w:ascii="Times New Roman" w:hAnsi="Times New Roman"/>
          <w:sz w:val="28"/>
          <w:szCs w:val="28"/>
        </w:rPr>
        <w:t>ТЭЗИ</w:t>
      </w:r>
      <w:r>
        <w:rPr>
          <w:rFonts w:ascii="Times New Roman" w:hAnsi="Times New Roman"/>
          <w:sz w:val="28"/>
          <w:szCs w:val="28"/>
        </w:rPr>
        <w:t xml:space="preserve">») </w:t>
      </w:r>
      <w:r w:rsidR="00E44379">
        <w:rPr>
          <w:rFonts w:ascii="Times New Roman" w:hAnsi="Times New Roman"/>
          <w:sz w:val="28"/>
          <w:szCs w:val="28"/>
        </w:rPr>
        <w:t>Такавиев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E3313D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</w:t>
      </w:r>
      <w:r w:rsidR="0089252E">
        <w:rPr>
          <w:rFonts w:ascii="Times New Roman" w:hAnsi="Times New Roman"/>
          <w:sz w:val="28"/>
          <w:szCs w:val="28"/>
        </w:rPr>
        <w:t>4</w:t>
      </w:r>
      <w:r w:rsidRPr="00740D3D" w:rsidR="0069746D">
        <w:rPr>
          <w:rFonts w:ascii="Times New Roman" w:hAnsi="Times New Roman"/>
          <w:sz w:val="28"/>
          <w:szCs w:val="28"/>
        </w:rPr>
        <w:t xml:space="preserve">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FE1B77">
        <w:rPr>
          <w:rFonts w:ascii="Times New Roman" w:hAnsi="Times New Roman"/>
          <w:sz w:val="28"/>
          <w:szCs w:val="28"/>
        </w:rPr>
        <w:t>12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FE1B77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FE1B77">
        <w:rPr>
          <w:rFonts w:ascii="Times New Roman" w:hAnsi="Times New Roman"/>
          <w:sz w:val="28"/>
          <w:szCs w:val="28"/>
        </w:rPr>
        <w:t>4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FE1B77">
        <w:rPr>
          <w:rFonts w:ascii="Times New Roman" w:hAnsi="Times New Roman"/>
          <w:sz w:val="28"/>
          <w:szCs w:val="28"/>
        </w:rPr>
        <w:t>марта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4379" w:rsidP="00E44379" w14:paraId="50752A6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Такавиев</w:t>
      </w:r>
      <w:r>
        <w:rPr>
          <w:rFonts w:ascii="Times New Roman" w:hAnsi="Times New Roman"/>
          <w:sz w:val="28"/>
          <w:szCs w:val="28"/>
        </w:rPr>
        <w:t xml:space="preserve"> В.А.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Такавиева</w:t>
      </w:r>
      <w:r>
        <w:rPr>
          <w:rFonts w:ascii="Times New Roman" w:hAnsi="Times New Roman"/>
          <w:sz w:val="28"/>
          <w:szCs w:val="28"/>
        </w:rPr>
        <w:t xml:space="preserve"> В.А. </w:t>
      </w:r>
    </w:p>
    <w:p w:rsidR="00930627" w:rsidRPr="00740D3D" w:rsidP="003E4210" w14:paraId="404A4B36" w14:textId="39E9C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740D3D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RPr="000C6305" w:rsidP="000E51D1" w14:paraId="510EC3A1" w14:textId="51BFFC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соответствии с п. </w:t>
      </w:r>
      <w:r w:rsidRPr="000C6305" w:rsidR="003459F9">
        <w:rPr>
          <w:rFonts w:ascii="Times New Roman" w:hAnsi="Times New Roman"/>
          <w:sz w:val="28"/>
          <w:szCs w:val="28"/>
        </w:rPr>
        <w:t>4</w:t>
      </w:r>
      <w:r w:rsidRPr="000C6305">
        <w:rPr>
          <w:rFonts w:ascii="Times New Roman" w:hAnsi="Times New Roman"/>
          <w:sz w:val="28"/>
          <w:szCs w:val="28"/>
        </w:rPr>
        <w:t xml:space="preserve"> ст. 289 Налогового кодекса Российской Федерации налоговые декларации (налоговые расчеты) по налогу на прибыль организации </w:t>
      </w:r>
      <w:r w:rsidRPr="000C6305" w:rsidR="000C6305">
        <w:rPr>
          <w:rFonts w:ascii="Times New Roman" w:hAnsi="Times New Roman"/>
          <w:sz w:val="28"/>
          <w:szCs w:val="28"/>
        </w:rPr>
        <w:t>п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о итогам</w:t>
      </w:r>
      <w:r w:rsidR="000C63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налогового периода</w:t>
      </w:r>
      <w:r w:rsidR="000C63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представляются налогоплательщиками (налоговыми агентами) не позднее 25 марта года, следующего за истекшим налоговым периодом</w:t>
      </w:r>
      <w:r w:rsidRPr="000C6305">
        <w:rPr>
          <w:rFonts w:ascii="Times New Roman" w:hAnsi="Times New Roman"/>
          <w:sz w:val="28"/>
          <w:szCs w:val="28"/>
        </w:rPr>
        <w:t>.</w:t>
      </w:r>
    </w:p>
    <w:p w:rsidR="0036542E" w:rsidP="0036542E" w14:paraId="1B5A4A2D" w14:textId="41FCA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3459F9">
        <w:rPr>
          <w:rFonts w:ascii="Times New Roman" w:hAnsi="Times New Roman"/>
          <w:sz w:val="28"/>
          <w:szCs w:val="28"/>
        </w:rPr>
        <w:t>12 месяцев 2024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 xml:space="preserve">25 </w:t>
      </w:r>
      <w:r w:rsidR="003459F9">
        <w:rPr>
          <w:rFonts w:ascii="Times New Roman" w:hAnsi="Times New Roman"/>
          <w:sz w:val="28"/>
          <w:szCs w:val="28"/>
        </w:rPr>
        <w:t xml:space="preserve">марта </w:t>
      </w:r>
      <w:r w:rsidR="00095B14">
        <w:rPr>
          <w:rFonts w:ascii="Times New Roman" w:hAnsi="Times New Roman"/>
          <w:sz w:val="28"/>
          <w:szCs w:val="28"/>
        </w:rPr>
        <w:t>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53393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0641FE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FE1B7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6FAA31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FE1B77">
        <w:rPr>
          <w:rFonts w:ascii="Times New Roman" w:hAnsi="Times New Roman"/>
          <w:sz w:val="28"/>
          <w:szCs w:val="28"/>
        </w:rPr>
        <w:t xml:space="preserve">12 месяцев 2024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75019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E1B77">
        <w:rPr>
          <w:rFonts w:ascii="Times New Roman" w:hAnsi="Times New Roman"/>
          <w:sz w:val="28"/>
          <w:szCs w:val="28"/>
        </w:rPr>
        <w:t>03</w:t>
      </w:r>
      <w:r w:rsidR="00095B14">
        <w:rPr>
          <w:rFonts w:ascii="Times New Roman" w:hAnsi="Times New Roman"/>
          <w:sz w:val="28"/>
          <w:szCs w:val="28"/>
        </w:rPr>
        <w:t xml:space="preserve"> ию</w:t>
      </w:r>
      <w:r w:rsidR="00FE1B77">
        <w:rPr>
          <w:rFonts w:ascii="Times New Roman" w:hAnsi="Times New Roman"/>
          <w:sz w:val="28"/>
          <w:szCs w:val="28"/>
        </w:rPr>
        <w:t>л</w:t>
      </w:r>
      <w:r w:rsidR="00095B14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E44379">
        <w:rPr>
          <w:rFonts w:ascii="Times New Roman" w:hAnsi="Times New Roman"/>
          <w:sz w:val="28"/>
          <w:szCs w:val="28"/>
        </w:rPr>
        <w:t>Такавиев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4CAB1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381FD64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44379">
        <w:rPr>
          <w:rFonts w:ascii="Times New Roman" w:hAnsi="Times New Roman"/>
          <w:sz w:val="28"/>
          <w:szCs w:val="28"/>
        </w:rPr>
        <w:t>Такавиеву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318D0E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="006F2136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="00095B14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13D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E3313D" w:rsidP="00E3313D" w14:paraId="0B07C376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6A8992C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3313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876C8"/>
    <w:rsid w:val="00095B14"/>
    <w:rsid w:val="000A6A40"/>
    <w:rsid w:val="000B54BC"/>
    <w:rsid w:val="000C6305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35DCD"/>
    <w:rsid w:val="003459F9"/>
    <w:rsid w:val="0036542E"/>
    <w:rsid w:val="003A01C3"/>
    <w:rsid w:val="003A3649"/>
    <w:rsid w:val="003D3AE3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4729E"/>
    <w:rsid w:val="00585C3B"/>
    <w:rsid w:val="00587E81"/>
    <w:rsid w:val="005E7C37"/>
    <w:rsid w:val="005F25FD"/>
    <w:rsid w:val="00610EBF"/>
    <w:rsid w:val="00630F7C"/>
    <w:rsid w:val="006331E6"/>
    <w:rsid w:val="00690B75"/>
    <w:rsid w:val="0069746D"/>
    <w:rsid w:val="006A3B71"/>
    <w:rsid w:val="006E3D86"/>
    <w:rsid w:val="006F2136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52E"/>
    <w:rsid w:val="008927E0"/>
    <w:rsid w:val="008F3B9B"/>
    <w:rsid w:val="00916A88"/>
    <w:rsid w:val="00930627"/>
    <w:rsid w:val="00961F1F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850E5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03498"/>
    <w:rsid w:val="00D36D4A"/>
    <w:rsid w:val="00D871C3"/>
    <w:rsid w:val="00DB2EA3"/>
    <w:rsid w:val="00DB38BD"/>
    <w:rsid w:val="00DF52F1"/>
    <w:rsid w:val="00E3313D"/>
    <w:rsid w:val="00E44379"/>
    <w:rsid w:val="00E8442A"/>
    <w:rsid w:val="00EB6524"/>
    <w:rsid w:val="00F51582"/>
    <w:rsid w:val="00F71F5D"/>
    <w:rsid w:val="00FB76FA"/>
    <w:rsid w:val="00FE1B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0C6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